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E1" w:rsidRPr="00866433" w:rsidRDefault="004C43E1">
      <w:pPr>
        <w:rPr>
          <w:b/>
        </w:rPr>
      </w:pPr>
      <w:r w:rsidRPr="00866433">
        <w:rPr>
          <w:b/>
        </w:rPr>
        <w:t xml:space="preserve">Klauzula informacyjna o przetwarzaniu danych osobowych w zakresie umów bankietowych </w:t>
      </w:r>
    </w:p>
    <w:p w:rsidR="004C43E1" w:rsidRDefault="004C43E1"/>
    <w:p w:rsidR="004C43E1" w:rsidRDefault="004C43E1">
      <w:r>
        <w:t>Zgodnie z art. 13 ust 1 i 2 Rozporządzenia Parlamentu Europejskiego i Rady (UE) 2016/679 z dnia 27 kwietnia 2016r. w sprawie ochrony osób fizycznych w związku z przetwarzaniem danych osobowych i w sprawie swobodnego przepływu takich danych (dalej zwany jako „RODO”) informujemy, że:</w:t>
      </w:r>
    </w:p>
    <w:p w:rsidR="004C43E1" w:rsidRDefault="004C43E1"/>
    <w:p w:rsidR="004C43E1" w:rsidRDefault="004C43E1">
      <w:r>
        <w:t xml:space="preserve"> </w:t>
      </w:r>
    </w:p>
    <w:p w:rsid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Administratore</w:t>
      </w:r>
      <w:r>
        <w:t xml:space="preserve">m Pani/Pana danych osobowych </w:t>
      </w:r>
      <w:r w:rsidRPr="00866433">
        <w:t>jest</w:t>
      </w:r>
      <w:r w:rsidR="00866433">
        <w:t xml:space="preserve"> </w:t>
      </w:r>
      <w:r w:rsidRPr="00866433">
        <w:rPr>
          <w:rFonts w:eastAsia="Calibri"/>
        </w:rPr>
        <w:t>SZOKA SP. J. z siedzibą w Kuźnicy (16-123), przy ul. Sokólskiej 34</w:t>
      </w:r>
      <w:r w:rsidR="00866433">
        <w:rPr>
          <w:rFonts w:eastAsia="Calibri"/>
        </w:rPr>
        <w:t xml:space="preserve"> (zwaną</w:t>
      </w:r>
      <w:r w:rsidR="00866433" w:rsidRPr="00866433">
        <w:rPr>
          <w:rFonts w:eastAsia="Calibri"/>
        </w:rPr>
        <w:t xml:space="preserve"> dalej Spółką)</w:t>
      </w:r>
      <w:r w:rsidRPr="00866433">
        <w:rPr>
          <w:rFonts w:eastAsia="Calibri"/>
        </w:rPr>
        <w:t>.</w:t>
      </w:r>
      <w:r>
        <w:rPr>
          <w:rFonts w:eastAsia="Calibri"/>
          <w:sz w:val="20"/>
          <w:szCs w:val="20"/>
        </w:rPr>
        <w:t xml:space="preserve"> </w:t>
      </w:r>
      <w:r>
        <w:t>Konta</w:t>
      </w:r>
      <w:r>
        <w:t xml:space="preserve">kt do administratora: </w:t>
      </w:r>
      <w:r>
        <w:t xml:space="preserve">listowny na powyższy adres lub </w:t>
      </w:r>
      <w:r>
        <w:t xml:space="preserve">za pomocą poczty elektronicznej na adres </w:t>
      </w:r>
      <w:hyperlink r:id="rId6" w:history="1">
        <w:r w:rsidRPr="0036193F">
          <w:rPr>
            <w:rStyle w:val="Hipercze"/>
          </w:rPr>
          <w:t>biuro@bonakuznica.pl</w:t>
        </w:r>
      </w:hyperlink>
      <w:r>
        <w:t xml:space="preserve"> </w:t>
      </w:r>
    </w:p>
    <w:p w:rsid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Kontakt do Inspektora Ochrony Danych listownie n</w:t>
      </w:r>
      <w:r w:rsidR="00255D69">
        <w:t xml:space="preserve">a adres Spółki </w:t>
      </w:r>
      <w:r>
        <w:t xml:space="preserve">z dopiskiem dla IOD. </w:t>
      </w:r>
    </w:p>
    <w:p w:rsid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Pani/Pana dane osobowe Spółka</w:t>
      </w:r>
      <w:r>
        <w:t xml:space="preserve"> pozyskuje bezpośrednio od Pani/Pana podczas kontak</w:t>
      </w:r>
      <w:r>
        <w:t>tu Państwa z pracownikami Sali Bankietowej Bona</w:t>
      </w:r>
      <w:r>
        <w:t xml:space="preserve"> drogą telefoniczną, mailową lub osobiście.</w:t>
      </w:r>
    </w:p>
    <w:p w:rsid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 xml:space="preserve">Celem przetwarzania Państwa danych osobowych jest realizacja umowy o świadczenie usług </w:t>
      </w:r>
      <w:r w:rsidR="00255D69">
        <w:t xml:space="preserve"> gastronomicznych </w:t>
      </w:r>
      <w:r w:rsidR="00866433">
        <w:t>w s</w:t>
      </w:r>
      <w:r w:rsidR="00255D69">
        <w:t>ali</w:t>
      </w:r>
      <w:r w:rsidR="00866433">
        <w:t xml:space="preserve"> bankietowej Bona </w:t>
      </w:r>
      <w:r w:rsidR="00255D69">
        <w:t>,</w:t>
      </w:r>
      <w:r w:rsidR="00866433">
        <w:t>będącej własnością Spółki</w:t>
      </w:r>
      <w:r>
        <w:t>, czy innych b</w:t>
      </w:r>
      <w:r>
        <w:t>ędących w zakresie oferty Sali Bankietowej Bona</w:t>
      </w:r>
      <w:r>
        <w:t xml:space="preserve"> lub podjęcie działań przed zawarciem umowy, która jest podstawą przetwarzania danych (podstawa prawna: art. 6 ust. 1 lit. b Rozporządzenia). </w:t>
      </w:r>
    </w:p>
    <w:p w:rsidR="004C43E1" w:rsidRDefault="004C43E1" w:rsidP="00866433">
      <w:pPr>
        <w:pStyle w:val="Akapitzlist"/>
        <w:spacing w:line="276" w:lineRule="auto"/>
        <w:ind w:left="284"/>
      </w:pPr>
      <w:r>
        <w:t xml:space="preserve">Po realizacji warunków umowy Państwa dane będą przetwarzane z uwagi na wypełnienie obowiązku prawnego nałożonego na administratora w zakresie wystawiania, a następnie archiwizowania dokumentów w celu udokumentowania przez administratora wypełniania obowiązków podatkowych, księgowych związanych z wykonaniem usługi (podstawa prawna: art. 6 ust. 1 lit c Rozporządzenia). W celu zapewnienia bezpieczeństwa osobom </w:t>
      </w:r>
      <w:r w:rsidR="00255D69">
        <w:t xml:space="preserve">przebywającym na terenie Sali Bankietowej Bona  lub w jej obrębie Spółka </w:t>
      </w:r>
      <w:r>
        <w:t>będzie przetwarzała Państwa dane osobowe – wi</w:t>
      </w:r>
      <w:bookmarkStart w:id="0" w:name="_GoBack"/>
      <w:bookmarkEnd w:id="0"/>
      <w:r>
        <w:t>zerunek poprzez system monitoringu wizyjnego rejestrującego osoby przebywające w obszarze monitorowanym (podstawa prawna: art. 6 ust. 1 lit. f Rozporządzenia).</w:t>
      </w:r>
    </w:p>
    <w:p w:rsidR="001A1F3C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Dane osobowe Pani/Pana będą przetwarzane:</w:t>
      </w:r>
    </w:p>
    <w:p w:rsidR="001A1F3C" w:rsidRDefault="004C43E1" w:rsidP="00866433">
      <w:pPr>
        <w:pStyle w:val="Akapitzlist"/>
        <w:numPr>
          <w:ilvl w:val="1"/>
          <w:numId w:val="1"/>
        </w:numPr>
        <w:spacing w:line="276" w:lineRule="auto"/>
        <w:ind w:left="284" w:hanging="284"/>
      </w:pPr>
      <w:r>
        <w:t>przez czas obowiązywania umowy w zakresie jej przedmiotu, a po jej zakończeniu dane będą przechowywane przez okres maksymalnie 6 lat w celu:</w:t>
      </w:r>
    </w:p>
    <w:p w:rsidR="00866433" w:rsidRDefault="004C43E1" w:rsidP="00866433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dochodzenia roszczeń w związki z wykonaniem warunków umowy w tym przedawnienia ewentualnych roszczeń (podatkowych i cywilnych); </w:t>
      </w:r>
    </w:p>
    <w:p w:rsidR="001A1F3C" w:rsidRDefault="004C43E1" w:rsidP="00866433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dokumentowania wykonania obowiązków przez administratora względem przepisów podatkowych, rachunkowych; </w:t>
      </w:r>
    </w:p>
    <w:p w:rsidR="00866433" w:rsidRDefault="004C43E1" w:rsidP="00866433">
      <w:pPr>
        <w:pStyle w:val="Akapitzlist"/>
        <w:numPr>
          <w:ilvl w:val="1"/>
          <w:numId w:val="1"/>
        </w:numPr>
        <w:spacing w:line="276" w:lineRule="auto"/>
        <w:ind w:left="284" w:hanging="284"/>
      </w:pPr>
      <w:r>
        <w:t>przez system monitori</w:t>
      </w:r>
      <w:r w:rsidR="001A1F3C">
        <w:t>ngu wizyjnego przez okres ok. 7</w:t>
      </w:r>
      <w:r>
        <w:t xml:space="preserve"> dni (w zależności od wielkości nagrań) chyba, że z uwagi na szczególne okoliczności (np. wypadek) zapis z monitoringu będzie musiał być przechowywany dłużej, w tym przez czas ewentualnego postępowania prowadzonego na podstawie przepisów ustawy;</w:t>
      </w:r>
    </w:p>
    <w:p w:rsidR="001A1F3C" w:rsidRDefault="004C43E1" w:rsidP="00866433">
      <w:pPr>
        <w:pStyle w:val="Akapitzlist"/>
        <w:numPr>
          <w:ilvl w:val="1"/>
          <w:numId w:val="1"/>
        </w:numPr>
        <w:spacing w:line="276" w:lineRule="auto"/>
        <w:ind w:left="284" w:hanging="284"/>
      </w:pPr>
      <w:r>
        <w:t xml:space="preserve"> do czasu wycofania przez Panią/Pana zgody, w przypadku przetwarzania danych osobowych w oparciu o wyrażoną zgodę, a następnie przez 5 lat od dnia odwołania zgody w celach archiwalnych do udokumentowania przed ewentualnymi roszczeniami. Wycofanie zgody odbywa się bez wpływu na zgodność przetwarzania z prawem, którego dokonano na podst</w:t>
      </w:r>
      <w:r w:rsidR="001A1F3C">
        <w:t>awie zgody przed jej wycofaniem.</w:t>
      </w:r>
    </w:p>
    <w:p w:rsidR="001A1F3C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Odbiorcami Pani/Pana danych osobowych mogą być:</w:t>
      </w:r>
    </w:p>
    <w:p w:rsidR="00866433" w:rsidRDefault="004C43E1" w:rsidP="00866433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upoważnione osoby przez administratora dokonujące czynności związanych z realizacją przedmiotu umowy zawiązanej</w:t>
      </w:r>
      <w:r w:rsidR="001A1F3C">
        <w:t xml:space="preserve"> pomiędzy Panią/Panem, a Spółką Szoka </w:t>
      </w:r>
      <w:proofErr w:type="spellStart"/>
      <w:r w:rsidR="001A1F3C">
        <w:t>sp.j</w:t>
      </w:r>
      <w:proofErr w:type="spellEnd"/>
      <w:r w:rsidR="001A1F3C">
        <w:t>.</w:t>
      </w:r>
      <w:r>
        <w:t>;</w:t>
      </w:r>
    </w:p>
    <w:p w:rsidR="00866433" w:rsidRDefault="004C43E1" w:rsidP="00866433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podmioty przetwarzające wykonujące działania na rzecz lub w imieniu administratora na mocy zawartej umowy powierzenia przetwarzania danych np. firma obsługująca systemy teleinformatyczne, podmioty wspierające w zakresie obsługi prawnej, rachunkowo-księgowej, czy kadrowej;</w:t>
      </w:r>
    </w:p>
    <w:p w:rsidR="00866433" w:rsidRDefault="004C43E1" w:rsidP="00866433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 organy publiczne, działające na odrębnych przepisach prawa np. policja, sądy, urząd skarbowy; </w:t>
      </w:r>
    </w:p>
    <w:p w:rsidR="001A1F3C" w:rsidRDefault="004C43E1" w:rsidP="00866433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podmioty, dla których w celu wykonania usługi na życzenie Pani/Pana wyrażona została zgoda np. podmioty prowadzące działalność pocztową, kurierską; </w:t>
      </w:r>
    </w:p>
    <w:p w:rsid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Państwa dane osobowe nie będą przekazywane do państw spoza Europejskiego Obszaru Gospodarczego lub instytucji międzynarodowych ani przetwarzania danych osobowych w celu innym niż cel, w którym dane osobowe zostały zebrane.</w:t>
      </w:r>
    </w:p>
    <w:p w:rsid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 xml:space="preserve">Decyzje dotyczące Pani/Pana danych osobowych nie będą podlegały profilowaniu i podejmowaniu w sposób zautomatyzowany. </w:t>
      </w:r>
    </w:p>
    <w:p w:rsidR="001A1F3C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Ma Pani/Pan prawo do:</w:t>
      </w:r>
    </w:p>
    <w:p w:rsidR="00866433" w:rsidRDefault="004C43E1" w:rsidP="00866433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uzyskania informacji o zasadach przetwarzania swoich danych osobowych, prawo dostępu do nich i uzyskania ich kopii, a także prawo do sprostowania, usunięcia lub ograniczenia przetwarzania oraz przenoszenia danych;</w:t>
      </w:r>
    </w:p>
    <w:p w:rsidR="00866433" w:rsidRDefault="004C43E1" w:rsidP="00866433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powiadomienia każdego odbiorcę o sprostowaniu, usunięciu lub ograniczeniu przetwarzania Pani/Pana danych co wynika z obowiązku administratora; </w:t>
      </w:r>
    </w:p>
    <w:p w:rsidR="00866433" w:rsidRDefault="004C43E1" w:rsidP="00866433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wycofania zgody w przypadku, gdy przetwarzanie odbyło </w:t>
      </w:r>
      <w:r w:rsidR="001A1F3C">
        <w:t xml:space="preserve">się na podstawie jej wyrażenia. </w:t>
      </w:r>
      <w:r>
        <w:t>Wycofanie odbywa się bez wpływu na zgodność przetwarzania z prawem, którego dokonano na podsta</w:t>
      </w:r>
      <w:r w:rsidR="00866433">
        <w:t>wie zgody przed jej wycofaniem.,</w:t>
      </w:r>
    </w:p>
    <w:p w:rsidR="001A1F3C" w:rsidRDefault="004C43E1" w:rsidP="00866433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 xml:space="preserve">kontaktu z Inspektorem ochrony danych powołanym przez administratora; </w:t>
      </w:r>
    </w:p>
    <w:p w:rsid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eastAsia="Calibri"/>
        </w:rPr>
      </w:pPr>
      <w:r w:rsidRPr="00866433">
        <w:t>W celu zgłoszen</w:t>
      </w:r>
      <w:r w:rsidR="001A1F3C" w:rsidRPr="00866433">
        <w:t>ia realizacji swoich praw należy wystosować pisemny wniosek, który</w:t>
      </w:r>
      <w:r w:rsidRPr="00866433">
        <w:t xml:space="preserve"> po podpisaniu przesłać listownie, czy dostarczyć osobiście na adres korespondencyjny z dopiskiem dla IOD: </w:t>
      </w:r>
      <w:r w:rsidR="001A1F3C" w:rsidRPr="00866433">
        <w:rPr>
          <w:rFonts w:eastAsia="Calibri"/>
        </w:rPr>
        <w:t>SZOKA SP. J. Kuźnica</w:t>
      </w:r>
      <w:r w:rsidR="001A1F3C" w:rsidRPr="00866433">
        <w:rPr>
          <w:rFonts w:eastAsia="Calibri"/>
        </w:rPr>
        <w:t xml:space="preserve"> (16-123), </w:t>
      </w:r>
      <w:r w:rsidR="001A1F3C" w:rsidRPr="00866433">
        <w:rPr>
          <w:rFonts w:eastAsia="Calibri"/>
        </w:rPr>
        <w:t>ul. Sokólska</w:t>
      </w:r>
      <w:r w:rsidR="001A1F3C" w:rsidRPr="00866433">
        <w:rPr>
          <w:rFonts w:eastAsia="Calibri"/>
        </w:rPr>
        <w:t xml:space="preserve"> 34</w:t>
      </w:r>
      <w:r w:rsidR="00866433">
        <w:rPr>
          <w:rFonts w:eastAsia="Calibri"/>
        </w:rPr>
        <w:t>.</w:t>
      </w:r>
    </w:p>
    <w:p w:rsidR="001A1F3C" w:rsidRPr="00866433" w:rsidRDefault="004C43E1" w:rsidP="00866433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eastAsia="Calibri"/>
        </w:rPr>
      </w:pPr>
      <w:r>
        <w:t>W przypadku, gdy zostanie uznane, iż Pani/Pana dane osobowe są przetwarzane niezgodnie z prawem i z naruszeniem przepisów ogólnego Rozporządzenia ma Pani/Pan również prawo wniesienia skargi do Prezesa Urzędu Ochrony Danych Osobowych (na adres Urzędu Ochrony Danych Osobowych, ul. Stawki 2, 00-193 Warszawa);</w:t>
      </w:r>
    </w:p>
    <w:p w:rsidR="001A1F3C" w:rsidRDefault="001A1F3C" w:rsidP="001A1F3C">
      <w:pPr>
        <w:pStyle w:val="Akapitzlist"/>
        <w:spacing w:line="276" w:lineRule="auto"/>
      </w:pPr>
    </w:p>
    <w:p w:rsidR="001A1F3C" w:rsidRPr="001A1F3C" w:rsidRDefault="004C43E1" w:rsidP="00866433">
      <w:pPr>
        <w:pStyle w:val="Akapitzlist"/>
        <w:spacing w:line="276" w:lineRule="auto"/>
        <w:ind w:hanging="436"/>
        <w:rPr>
          <w:b/>
        </w:rPr>
      </w:pPr>
      <w:r w:rsidRPr="001A1F3C">
        <w:rPr>
          <w:b/>
        </w:rPr>
        <w:t xml:space="preserve">Informacja o obowiązku podania danych i skutkach ich nie podania: </w:t>
      </w:r>
    </w:p>
    <w:p w:rsidR="001A1F3C" w:rsidRDefault="004C43E1" w:rsidP="00866433">
      <w:pPr>
        <w:pStyle w:val="Akapitzlist"/>
        <w:spacing w:line="276" w:lineRule="auto"/>
        <w:ind w:left="284"/>
      </w:pPr>
      <w:r>
        <w:t xml:space="preserve">Podanie danych osobowych przez Panią/Pana jest dobrowolne, jednak konieczne w celu zawarcia umowy i wykonania działań przez </w:t>
      </w:r>
      <w:r w:rsidR="001A1F3C">
        <w:t xml:space="preserve">spółkę Szoka Sp. J. </w:t>
      </w:r>
      <w:r>
        <w:t xml:space="preserve">na życzenie Pani/Pana przed jej zawarciem. </w:t>
      </w:r>
      <w:r w:rsidR="001A1F3C">
        <w:t xml:space="preserve"> </w:t>
      </w:r>
      <w:r>
        <w:t>W przypadku braku podania danych osobowych i kontaktowych do umowy skutkować będzie to brakiem możliwości zawarcia niniejszej umowy Państwa z</w:t>
      </w:r>
      <w:r w:rsidR="001A1F3C">
        <w:t xml:space="preserve">e Spółką Szoka </w:t>
      </w:r>
      <w:proofErr w:type="spellStart"/>
      <w:r w:rsidR="001A1F3C">
        <w:t>Sp.J</w:t>
      </w:r>
      <w:proofErr w:type="spellEnd"/>
      <w:r w:rsidR="001A1F3C">
        <w:t xml:space="preserve">. Tym samym Spółka </w:t>
      </w:r>
      <w:r>
        <w:t>nie będzie miał</w:t>
      </w:r>
      <w:r w:rsidR="001A1F3C">
        <w:t>a</w:t>
      </w:r>
      <w:r>
        <w:t xml:space="preserve"> podstawy do podjęcia działań związanych z przygotowaniami przed wyznaczonym terminem realizacji przedmiotu umowy, a także wystawieniem stosownych dokumentów sprzedażowych. W konsekwencji nie będą mogli Państwo sk</w:t>
      </w:r>
      <w:r w:rsidR="001A1F3C">
        <w:t xml:space="preserve">orzystać z oferty i usług świadczonych przez przedsiębiorstwo Szoka </w:t>
      </w:r>
      <w:proofErr w:type="spellStart"/>
      <w:r w:rsidR="001A1F3C">
        <w:t>Sp.J</w:t>
      </w:r>
      <w:proofErr w:type="spellEnd"/>
      <w:r>
        <w:t>.</w:t>
      </w:r>
    </w:p>
    <w:p w:rsidR="001A1F3C" w:rsidRDefault="001A1F3C" w:rsidP="00866433">
      <w:pPr>
        <w:pStyle w:val="Akapitzlist"/>
        <w:spacing w:line="276" w:lineRule="auto"/>
        <w:ind w:left="284"/>
      </w:pPr>
    </w:p>
    <w:p w:rsidR="001A1F3C" w:rsidRDefault="001A1F3C" w:rsidP="00866433">
      <w:pPr>
        <w:pStyle w:val="Akapitzlist"/>
        <w:spacing w:line="276" w:lineRule="auto"/>
        <w:ind w:hanging="720"/>
      </w:pPr>
    </w:p>
    <w:p w:rsidR="00E01A1F" w:rsidRPr="008571BB" w:rsidRDefault="004C43E1" w:rsidP="00866433">
      <w:pPr>
        <w:pStyle w:val="Akapitzlist"/>
        <w:spacing w:line="276" w:lineRule="auto"/>
        <w:ind w:left="0"/>
      </w:pPr>
      <w:r>
        <w:t>Jeżeli wymagają tego przepisy prawa, możemy wymagać od Państwa podania innych danych niezbędnych np. ze względów rachunkowych, podatkowych lub zdrowotnych.</w:t>
      </w:r>
    </w:p>
    <w:sectPr w:rsidR="00E01A1F" w:rsidRPr="0085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00E7"/>
    <w:multiLevelType w:val="hybridMultilevel"/>
    <w:tmpl w:val="9A541518"/>
    <w:lvl w:ilvl="0" w:tplc="A51E17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AD34650"/>
    <w:multiLevelType w:val="hybridMultilevel"/>
    <w:tmpl w:val="5AC6EF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C16EE8"/>
    <w:multiLevelType w:val="hybridMultilevel"/>
    <w:tmpl w:val="1638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0E79"/>
    <w:multiLevelType w:val="hybridMultilevel"/>
    <w:tmpl w:val="EE68A002"/>
    <w:lvl w:ilvl="0" w:tplc="A51E17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2476EA1"/>
    <w:multiLevelType w:val="hybridMultilevel"/>
    <w:tmpl w:val="E3D2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215C2"/>
    <w:multiLevelType w:val="hybridMultilevel"/>
    <w:tmpl w:val="BC58EC96"/>
    <w:lvl w:ilvl="0" w:tplc="A51E17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4"/>
    <w:rsid w:val="001A1F3C"/>
    <w:rsid w:val="00255D69"/>
    <w:rsid w:val="00265784"/>
    <w:rsid w:val="004C43E1"/>
    <w:rsid w:val="008571BB"/>
    <w:rsid w:val="00866433"/>
    <w:rsid w:val="00E0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8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7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8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7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onakuz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Hotel Golebiewski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Hotel</cp:lastModifiedBy>
  <cp:revision>2</cp:revision>
  <dcterms:created xsi:type="dcterms:W3CDTF">2019-06-05T15:25:00Z</dcterms:created>
  <dcterms:modified xsi:type="dcterms:W3CDTF">2019-06-05T15:25:00Z</dcterms:modified>
</cp:coreProperties>
</file>